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152" w:rsidRDefault="00A63152" w:rsidP="00A631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  <w:r w:rsidRPr="00A63152">
        <w:rPr>
          <w:rFonts w:ascii="Times New Roman" w:hAnsi="Times New Roman" w:cs="Times New Roman"/>
          <w:b/>
          <w:bCs/>
          <w:noProof/>
          <w:color w:val="000000"/>
          <w:sz w:val="56"/>
          <w:szCs w:val="56"/>
          <w:lang w:eastAsia="it-IT"/>
        </w:rPr>
        <w:drawing>
          <wp:inline distT="0" distB="0" distL="0" distR="0">
            <wp:extent cx="968195" cy="544587"/>
            <wp:effectExtent l="19050" t="0" r="3355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LOCO SARDARA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7745" cy="5499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color w:val="000000"/>
          <w:sz w:val="56"/>
          <w:szCs w:val="56"/>
        </w:rPr>
        <w:t xml:space="preserve">    </w:t>
      </w:r>
      <w:r w:rsidRPr="00A63152">
        <w:rPr>
          <w:rFonts w:ascii="Times New Roman" w:hAnsi="Times New Roman" w:cs="Times New Roman"/>
          <w:b/>
          <w:bCs/>
          <w:noProof/>
          <w:color w:val="000000"/>
          <w:sz w:val="56"/>
          <w:szCs w:val="56"/>
          <w:lang w:eastAsia="it-IT"/>
        </w:rPr>
        <w:drawing>
          <wp:inline distT="0" distB="0" distL="0" distR="0">
            <wp:extent cx="1709531" cy="620010"/>
            <wp:effectExtent l="19050" t="0" r="4969" b="0"/>
            <wp:docPr id="6" name="Immagine 2" descr="fondazione-sardegna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ndazione-sardegna_logo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9531" cy="620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color w:val="000000"/>
          <w:sz w:val="56"/>
          <w:szCs w:val="56"/>
        </w:rPr>
        <w:t xml:space="preserve">   </w:t>
      </w:r>
      <w:r w:rsidRPr="00A63152">
        <w:rPr>
          <w:rFonts w:ascii="Times New Roman" w:hAnsi="Times New Roman" w:cs="Times New Roman"/>
          <w:b/>
          <w:bCs/>
          <w:noProof/>
          <w:color w:val="000000"/>
          <w:sz w:val="56"/>
          <w:szCs w:val="56"/>
          <w:lang w:eastAsia="it-IT"/>
        </w:rPr>
        <w:drawing>
          <wp:inline distT="0" distB="0" distL="0" distR="0">
            <wp:extent cx="1304783" cy="619833"/>
            <wp:effectExtent l="19050" t="0" r="0" b="0"/>
            <wp:docPr id="1" name="Immagine 1" descr="R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AS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4814" cy="619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color w:val="000000"/>
          <w:sz w:val="56"/>
          <w:szCs w:val="56"/>
        </w:rPr>
        <w:t xml:space="preserve">  </w:t>
      </w:r>
      <w:r>
        <w:rPr>
          <w:rFonts w:ascii="Times New Roman" w:hAnsi="Times New Roman" w:cs="Times New Roman"/>
          <w:b/>
          <w:bCs/>
          <w:color w:val="000000"/>
          <w:sz w:val="56"/>
          <w:szCs w:val="56"/>
        </w:rPr>
        <w:tab/>
      </w:r>
      <w:r>
        <w:rPr>
          <w:rFonts w:ascii="Times New Roman" w:hAnsi="Times New Roman" w:cs="Times New Roman"/>
          <w:b/>
          <w:bCs/>
          <w:color w:val="000000"/>
          <w:sz w:val="56"/>
          <w:szCs w:val="56"/>
        </w:rPr>
        <w:tab/>
      </w:r>
      <w:r>
        <w:rPr>
          <w:rFonts w:ascii="LiberationSerif" w:hAnsi="LiberationSerif" w:cs="LiberationSerif"/>
          <w:noProof/>
          <w:color w:val="000000"/>
          <w:sz w:val="44"/>
          <w:szCs w:val="44"/>
          <w:lang w:eastAsia="it-IT"/>
        </w:rPr>
        <w:drawing>
          <wp:inline distT="0" distB="0" distL="0" distR="0">
            <wp:extent cx="450376" cy="545910"/>
            <wp:effectExtent l="19050" t="0" r="6824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MUNE SARDARA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8101" cy="5431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3152" w:rsidRDefault="00A63152" w:rsidP="00A631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  <w:r>
        <w:rPr>
          <w:rFonts w:ascii="LiberationSerif" w:hAnsi="LiberationSerif" w:cs="LiberationSerif"/>
          <w:b/>
          <w:color w:val="000000"/>
          <w:sz w:val="12"/>
          <w:szCs w:val="12"/>
        </w:rPr>
        <w:tab/>
      </w:r>
      <w:r>
        <w:rPr>
          <w:rFonts w:ascii="LiberationSerif" w:hAnsi="LiberationSerif" w:cs="LiberationSerif"/>
          <w:b/>
          <w:color w:val="000000"/>
          <w:sz w:val="12"/>
          <w:szCs w:val="12"/>
        </w:rPr>
        <w:tab/>
      </w:r>
      <w:r>
        <w:rPr>
          <w:rFonts w:ascii="LiberationSerif" w:hAnsi="LiberationSerif" w:cs="LiberationSerif"/>
          <w:b/>
          <w:color w:val="000000"/>
          <w:sz w:val="12"/>
          <w:szCs w:val="12"/>
        </w:rPr>
        <w:tab/>
      </w:r>
      <w:r>
        <w:rPr>
          <w:rFonts w:ascii="LiberationSerif" w:hAnsi="LiberationSerif" w:cs="LiberationSerif"/>
          <w:b/>
          <w:color w:val="000000"/>
          <w:sz w:val="12"/>
          <w:szCs w:val="12"/>
        </w:rPr>
        <w:tab/>
      </w:r>
      <w:r>
        <w:rPr>
          <w:rFonts w:ascii="LiberationSerif" w:hAnsi="LiberationSerif" w:cs="LiberationSerif"/>
          <w:b/>
          <w:color w:val="000000"/>
          <w:sz w:val="12"/>
          <w:szCs w:val="12"/>
        </w:rPr>
        <w:tab/>
      </w:r>
      <w:r>
        <w:rPr>
          <w:rFonts w:ascii="LiberationSerif" w:hAnsi="LiberationSerif" w:cs="LiberationSerif"/>
          <w:b/>
          <w:color w:val="000000"/>
          <w:sz w:val="12"/>
          <w:szCs w:val="12"/>
        </w:rPr>
        <w:tab/>
      </w:r>
      <w:r>
        <w:rPr>
          <w:rFonts w:ascii="LiberationSerif" w:hAnsi="LiberationSerif" w:cs="LiberationSerif"/>
          <w:b/>
          <w:color w:val="000000"/>
          <w:sz w:val="12"/>
          <w:szCs w:val="12"/>
        </w:rPr>
        <w:tab/>
      </w:r>
      <w:r>
        <w:rPr>
          <w:rFonts w:ascii="LiberationSerif" w:hAnsi="LiberationSerif" w:cs="LiberationSerif"/>
          <w:b/>
          <w:color w:val="000000"/>
          <w:sz w:val="12"/>
          <w:szCs w:val="12"/>
        </w:rPr>
        <w:tab/>
      </w:r>
      <w:r>
        <w:rPr>
          <w:rFonts w:ascii="LiberationSerif" w:hAnsi="LiberationSerif" w:cs="LiberationSerif"/>
          <w:b/>
          <w:color w:val="000000"/>
          <w:sz w:val="12"/>
          <w:szCs w:val="12"/>
        </w:rPr>
        <w:tab/>
        <w:t xml:space="preserve">          </w:t>
      </w:r>
      <w:r>
        <w:rPr>
          <w:rFonts w:ascii="LiberationSerif" w:hAnsi="LiberationSerif" w:cs="LiberationSerif"/>
          <w:b/>
          <w:color w:val="000000"/>
          <w:sz w:val="12"/>
          <w:szCs w:val="12"/>
        </w:rPr>
        <w:tab/>
      </w:r>
      <w:r>
        <w:rPr>
          <w:rFonts w:ascii="LiberationSerif" w:hAnsi="LiberationSerif" w:cs="LiberationSerif"/>
          <w:b/>
          <w:color w:val="000000"/>
          <w:sz w:val="12"/>
          <w:szCs w:val="12"/>
        </w:rPr>
        <w:tab/>
        <w:t xml:space="preserve">         COMUNE DI</w:t>
      </w:r>
      <w:r w:rsidRPr="00D33AA4">
        <w:rPr>
          <w:rFonts w:ascii="LiberationSerif" w:hAnsi="LiberationSerif" w:cs="LiberationSerif"/>
          <w:b/>
          <w:color w:val="000000"/>
          <w:sz w:val="12"/>
          <w:szCs w:val="12"/>
        </w:rPr>
        <w:t xml:space="preserve"> SARDARA</w:t>
      </w:r>
    </w:p>
    <w:p w:rsidR="00B05227" w:rsidRDefault="00B05227" w:rsidP="00A631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</w:p>
    <w:p w:rsidR="00A63152" w:rsidRPr="00A702AF" w:rsidRDefault="00A63152" w:rsidP="00A631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  <w:r w:rsidRPr="00A702AF">
        <w:rPr>
          <w:rFonts w:ascii="Times New Roman" w:hAnsi="Times New Roman" w:cs="Times New Roman"/>
          <w:b/>
          <w:bCs/>
          <w:color w:val="000000"/>
          <w:sz w:val="56"/>
          <w:szCs w:val="56"/>
        </w:rPr>
        <w:t>SARDARA IN TEATRU</w:t>
      </w:r>
    </w:p>
    <w:p w:rsidR="00A63152" w:rsidRPr="00A702AF" w:rsidRDefault="00A63152" w:rsidP="00A631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</w:p>
    <w:p w:rsidR="00A63152" w:rsidRPr="00A702AF" w:rsidRDefault="006A3AB0" w:rsidP="00A6315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CUNCURSU</w:t>
      </w:r>
      <w:r w:rsidR="00A63152" w:rsidRPr="00A702AF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DC0D93">
        <w:rPr>
          <w:rFonts w:ascii="Times New Roman" w:hAnsi="Times New Roman" w:cs="Times New Roman"/>
          <w:b/>
          <w:sz w:val="36"/>
          <w:szCs w:val="36"/>
        </w:rPr>
        <w:t>TEATRALI</w:t>
      </w:r>
      <w:r w:rsidR="00A63152" w:rsidRPr="00A702AF">
        <w:rPr>
          <w:rFonts w:ascii="Times New Roman" w:hAnsi="Times New Roman" w:cs="Times New Roman"/>
          <w:b/>
          <w:sz w:val="36"/>
          <w:szCs w:val="36"/>
        </w:rPr>
        <w:t xml:space="preserve"> TZITADI DE SÀRDARA</w:t>
      </w:r>
    </w:p>
    <w:p w:rsidR="00A63152" w:rsidRPr="00A702AF" w:rsidRDefault="00A63152" w:rsidP="000E0F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702AF">
        <w:rPr>
          <w:rFonts w:ascii="Times New Roman" w:hAnsi="Times New Roman" w:cs="Times New Roman"/>
          <w:b/>
          <w:sz w:val="36"/>
          <w:szCs w:val="36"/>
        </w:rPr>
        <w:t>1^ EDIZIONE 2023</w:t>
      </w:r>
    </w:p>
    <w:p w:rsidR="00A63152" w:rsidRPr="00A702AF" w:rsidRDefault="00A63152" w:rsidP="00A631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</w:p>
    <w:p w:rsidR="00A63152" w:rsidRDefault="00A63152" w:rsidP="00A631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02AF">
        <w:rPr>
          <w:rFonts w:ascii="Times New Roman" w:hAnsi="Times New Roman" w:cs="Times New Roman"/>
          <w:color w:val="000000"/>
          <w:sz w:val="28"/>
          <w:szCs w:val="28"/>
        </w:rPr>
        <w:t xml:space="preserve">L’Associazione Turistica Pro Loco Sardara APS, </w:t>
      </w:r>
      <w:r w:rsidR="009334A7">
        <w:rPr>
          <w:rFonts w:ascii="Times New Roman" w:hAnsi="Times New Roman" w:cs="Times New Roman"/>
          <w:color w:val="000000"/>
          <w:sz w:val="28"/>
          <w:szCs w:val="28"/>
        </w:rPr>
        <w:t>con il finanziamento</w:t>
      </w:r>
      <w:r w:rsidR="00F76916">
        <w:rPr>
          <w:rFonts w:ascii="Times New Roman" w:hAnsi="Times New Roman" w:cs="Times New Roman"/>
          <w:color w:val="000000"/>
          <w:sz w:val="28"/>
          <w:szCs w:val="28"/>
        </w:rPr>
        <w:t xml:space="preserve"> della Fondazione di Sardegna ed il contributo economico e patrocinio </w:t>
      </w:r>
      <w:r w:rsidRPr="00A702AF">
        <w:rPr>
          <w:rFonts w:ascii="Times New Roman" w:hAnsi="Times New Roman" w:cs="Times New Roman"/>
          <w:color w:val="000000"/>
          <w:sz w:val="28"/>
          <w:szCs w:val="28"/>
        </w:rPr>
        <w:t xml:space="preserve">del Comune di Sardara, indice la prima edizione di </w:t>
      </w:r>
      <w:r w:rsidRPr="00A702A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SARDARA IN TEATR</w:t>
      </w:r>
      <w:r w:rsidR="00F769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U</w:t>
      </w:r>
      <w:r w:rsidRPr="00F7691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F7691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A3AB0" w:rsidRPr="00F76916">
        <w:rPr>
          <w:rFonts w:ascii="Times New Roman" w:hAnsi="Times New Roman" w:cs="Times New Roman"/>
          <w:bCs/>
          <w:color w:val="000000"/>
          <w:sz w:val="28"/>
          <w:szCs w:val="28"/>
        </w:rPr>
        <w:t>Cuncursu</w:t>
      </w:r>
      <w:r w:rsidRPr="00F7691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Teatrali Tzitadi de Sardara</w:t>
      </w:r>
      <w:r w:rsidRPr="00A702A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 w:rsidRPr="00A702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334A7">
        <w:rPr>
          <w:rFonts w:ascii="Times New Roman" w:hAnsi="Times New Roman" w:cs="Times New Roman"/>
          <w:color w:val="000000"/>
          <w:sz w:val="28"/>
          <w:szCs w:val="28"/>
        </w:rPr>
        <w:t>Premio</w:t>
      </w:r>
      <w:r w:rsidRPr="00A702AF">
        <w:rPr>
          <w:rFonts w:ascii="Times New Roman" w:hAnsi="Times New Roman" w:cs="Times New Roman"/>
          <w:color w:val="000000"/>
          <w:sz w:val="28"/>
          <w:szCs w:val="28"/>
        </w:rPr>
        <w:t xml:space="preserve"> teatrale rivolto a tutte le compagnie teatrali amatoriali della Sardegna.</w:t>
      </w:r>
    </w:p>
    <w:p w:rsidR="00A63152" w:rsidRPr="00A702AF" w:rsidRDefault="00DC38CA" w:rsidP="00A631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02AF">
        <w:rPr>
          <w:rFonts w:ascii="Times New Roman" w:hAnsi="Times New Roman" w:cs="Times New Roman"/>
          <w:color w:val="000000"/>
          <w:sz w:val="28"/>
          <w:szCs w:val="28"/>
        </w:rPr>
        <w:t xml:space="preserve">Sono ammessi spettacoli </w:t>
      </w:r>
      <w:r w:rsidRPr="00A702AF">
        <w:rPr>
          <w:rFonts w:ascii="Times New Roman" w:hAnsi="Times New Roman" w:cs="Times New Roman"/>
          <w:bCs/>
          <w:color w:val="000000"/>
          <w:sz w:val="28"/>
          <w:szCs w:val="28"/>
        </w:rPr>
        <w:t>con il seguente tema</w:t>
      </w:r>
      <w:r w:rsidRPr="00A702AF">
        <w:rPr>
          <w:rFonts w:ascii="Times New Roman" w:hAnsi="Times New Roman" w:cs="Times New Roman"/>
          <w:color w:val="000000"/>
          <w:sz w:val="28"/>
          <w:szCs w:val="28"/>
        </w:rPr>
        <w:t xml:space="preserve">: rappresentazione di fatti storici (anche locali) o del mito della Sardegna, eventualmente anche con ironia (a mero titolo di esempio: epopea shardana/nuragica, Sa Batalla de Seddori, Congiura di palabanda, moti antifeudali del triennio rivoluzionario successivi a “Sa dii de s’aciapa”, </w:t>
      </w:r>
      <w:r w:rsidR="006A3AB0">
        <w:rPr>
          <w:rFonts w:ascii="Times New Roman" w:hAnsi="Times New Roman" w:cs="Times New Roman"/>
          <w:color w:val="000000"/>
          <w:sz w:val="28"/>
          <w:szCs w:val="28"/>
        </w:rPr>
        <w:t>disordini seguiti all’</w:t>
      </w:r>
      <w:r w:rsidR="006A3AB0" w:rsidRPr="00A702AF">
        <w:rPr>
          <w:rFonts w:ascii="Times New Roman" w:hAnsi="Times New Roman" w:cs="Times New Roman"/>
          <w:color w:val="000000"/>
          <w:sz w:val="28"/>
          <w:szCs w:val="28"/>
        </w:rPr>
        <w:t>editto delle chiudende</w:t>
      </w:r>
      <w:r w:rsidRPr="00A702AF">
        <w:rPr>
          <w:rFonts w:ascii="Times New Roman" w:hAnsi="Times New Roman" w:cs="Times New Roman"/>
          <w:color w:val="000000"/>
          <w:sz w:val="28"/>
          <w:szCs w:val="28"/>
        </w:rPr>
        <w:t xml:space="preserve">, Sciopero di </w:t>
      </w:r>
      <w:r w:rsidR="00FF03EA">
        <w:rPr>
          <w:rFonts w:ascii="Times New Roman" w:hAnsi="Times New Roman" w:cs="Times New Roman"/>
          <w:color w:val="000000"/>
          <w:sz w:val="28"/>
          <w:szCs w:val="28"/>
        </w:rPr>
        <w:t>Buggerru</w:t>
      </w:r>
      <w:r w:rsidRPr="00A702AF">
        <w:rPr>
          <w:rFonts w:ascii="Times New Roman" w:hAnsi="Times New Roman" w:cs="Times New Roman"/>
          <w:color w:val="000000"/>
          <w:sz w:val="28"/>
          <w:szCs w:val="28"/>
        </w:rPr>
        <w:t>…). Lo spettacolo dovrà essere in lingua sarda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0E720D" w:rsidRPr="00EB0929">
        <w:rPr>
          <w:rFonts w:ascii="Times New Roman" w:hAnsi="Times New Roman" w:cs="Times New Roman"/>
          <w:color w:val="000000"/>
          <w:sz w:val="28"/>
          <w:szCs w:val="28"/>
        </w:rPr>
        <w:t>La rappres</w:t>
      </w:r>
      <w:r w:rsidR="00DF6B03">
        <w:rPr>
          <w:rFonts w:ascii="Times New Roman" w:hAnsi="Times New Roman" w:cs="Times New Roman"/>
          <w:color w:val="000000"/>
          <w:sz w:val="28"/>
          <w:szCs w:val="28"/>
        </w:rPr>
        <w:t>en</w:t>
      </w:r>
      <w:r w:rsidR="000E720D" w:rsidRPr="00EB0929">
        <w:rPr>
          <w:rFonts w:ascii="Times New Roman" w:hAnsi="Times New Roman" w:cs="Times New Roman"/>
          <w:color w:val="000000"/>
          <w:sz w:val="28"/>
          <w:szCs w:val="28"/>
        </w:rPr>
        <w:t>tazione delle opere</w:t>
      </w:r>
      <w:r w:rsidR="000E72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E720D" w:rsidRPr="00EB0929">
        <w:rPr>
          <w:rFonts w:ascii="Times New Roman" w:hAnsi="Times New Roman" w:cs="Times New Roman"/>
          <w:color w:val="000000"/>
          <w:sz w:val="28"/>
          <w:szCs w:val="28"/>
        </w:rPr>
        <w:t xml:space="preserve">vincitrici in concorso e </w:t>
      </w:r>
      <w:r w:rsidR="000E720D">
        <w:rPr>
          <w:rFonts w:ascii="Times New Roman" w:hAnsi="Times New Roman" w:cs="Times New Roman"/>
          <w:color w:val="000000"/>
          <w:sz w:val="28"/>
          <w:szCs w:val="28"/>
        </w:rPr>
        <w:t xml:space="preserve">la relativa serata della loro </w:t>
      </w:r>
      <w:r w:rsidR="000E720D" w:rsidRPr="00A702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E720D">
        <w:rPr>
          <w:rFonts w:ascii="Times New Roman" w:hAnsi="Times New Roman" w:cs="Times New Roman"/>
          <w:color w:val="000000"/>
          <w:sz w:val="28"/>
          <w:szCs w:val="28"/>
        </w:rPr>
        <w:t>proclamazione avrà luogo</w:t>
      </w:r>
      <w:r w:rsidR="000E720D" w:rsidRPr="00A702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E720D">
        <w:rPr>
          <w:rFonts w:ascii="Times New Roman" w:hAnsi="Times New Roman" w:cs="Times New Roman"/>
          <w:color w:val="000000"/>
          <w:sz w:val="28"/>
          <w:szCs w:val="28"/>
        </w:rPr>
        <w:t>nel</w:t>
      </w:r>
      <w:r w:rsidR="000E720D" w:rsidRPr="00A702AF">
        <w:rPr>
          <w:rFonts w:ascii="Times New Roman" w:hAnsi="Times New Roman" w:cs="Times New Roman"/>
          <w:color w:val="000000"/>
          <w:sz w:val="28"/>
          <w:szCs w:val="28"/>
        </w:rPr>
        <w:t xml:space="preserve"> cineteatro comunale di Sardara</w:t>
      </w:r>
      <w:r w:rsidR="000E720D">
        <w:rPr>
          <w:rFonts w:ascii="Times New Roman" w:hAnsi="Times New Roman" w:cs="Times New Roman"/>
          <w:color w:val="000000"/>
          <w:sz w:val="28"/>
          <w:szCs w:val="28"/>
        </w:rPr>
        <w:t xml:space="preserve"> nel periodo compreso</w:t>
      </w:r>
      <w:r w:rsidR="00A63152" w:rsidRPr="00A702AF">
        <w:rPr>
          <w:rFonts w:ascii="Times New Roman" w:hAnsi="Times New Roman" w:cs="Times New Roman"/>
          <w:color w:val="000000"/>
          <w:sz w:val="28"/>
          <w:szCs w:val="28"/>
        </w:rPr>
        <w:t xml:space="preserve"> tra </w:t>
      </w:r>
      <w:r w:rsidR="001449FF">
        <w:rPr>
          <w:rFonts w:ascii="Times New Roman" w:hAnsi="Times New Roman" w:cs="Times New Roman"/>
          <w:color w:val="000000"/>
          <w:sz w:val="28"/>
          <w:szCs w:val="28"/>
        </w:rPr>
        <w:t>Novembre</w:t>
      </w:r>
      <w:r w:rsidR="00A63152" w:rsidRPr="00A702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300CA">
        <w:rPr>
          <w:rFonts w:ascii="Times New Roman" w:hAnsi="Times New Roman" w:cs="Times New Roman"/>
          <w:color w:val="000000"/>
          <w:sz w:val="28"/>
          <w:szCs w:val="28"/>
        </w:rPr>
        <w:t xml:space="preserve">2023 </w:t>
      </w:r>
      <w:r w:rsidR="00A63152" w:rsidRPr="00A702AF">
        <w:rPr>
          <w:rFonts w:ascii="Times New Roman" w:hAnsi="Times New Roman" w:cs="Times New Roman"/>
          <w:color w:val="000000"/>
          <w:sz w:val="28"/>
          <w:szCs w:val="28"/>
        </w:rPr>
        <w:t xml:space="preserve">e </w:t>
      </w:r>
      <w:r w:rsidR="001449FF">
        <w:rPr>
          <w:rFonts w:ascii="Times New Roman" w:hAnsi="Times New Roman" w:cs="Times New Roman"/>
          <w:color w:val="000000"/>
          <w:sz w:val="28"/>
          <w:szCs w:val="28"/>
        </w:rPr>
        <w:t>Marzo</w:t>
      </w:r>
      <w:r w:rsidR="00F300CA">
        <w:rPr>
          <w:rFonts w:ascii="Times New Roman" w:hAnsi="Times New Roman" w:cs="Times New Roman"/>
          <w:color w:val="000000"/>
          <w:sz w:val="28"/>
          <w:szCs w:val="28"/>
        </w:rPr>
        <w:t xml:space="preserve"> 2024</w:t>
      </w:r>
      <w:r w:rsidR="001449FF">
        <w:rPr>
          <w:rStyle w:val="Rimandonotaapidipagina"/>
          <w:rFonts w:ascii="Times New Roman" w:hAnsi="Times New Roman" w:cs="Times New Roman"/>
          <w:color w:val="000000"/>
          <w:sz w:val="28"/>
          <w:szCs w:val="28"/>
        </w:rPr>
        <w:footnoteReference w:id="1"/>
      </w:r>
      <w:r w:rsidR="00A63152" w:rsidRPr="00A702AF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FE4FE9" w:rsidRPr="006F2B7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La registrazione audio-video dell’opera dovrà essere inviata </w:t>
      </w:r>
      <w:r w:rsidR="001449FF" w:rsidRPr="006F2B75">
        <w:rPr>
          <w:rFonts w:ascii="Times New Roman" w:hAnsi="Times New Roman" w:cs="Times New Roman"/>
          <w:b/>
          <w:color w:val="000000"/>
          <w:sz w:val="28"/>
          <w:szCs w:val="28"/>
        </w:rPr>
        <w:t>entro il 30/09</w:t>
      </w:r>
      <w:r w:rsidR="00FE4FE9" w:rsidRPr="006F2B75">
        <w:rPr>
          <w:rFonts w:ascii="Times New Roman" w:hAnsi="Times New Roman" w:cs="Times New Roman"/>
          <w:b/>
          <w:color w:val="000000"/>
          <w:sz w:val="28"/>
          <w:szCs w:val="28"/>
        </w:rPr>
        <w:t>/2023</w:t>
      </w:r>
      <w:r w:rsidR="001449FF">
        <w:rPr>
          <w:rStyle w:val="Rimandonotaapidipagina"/>
          <w:rFonts w:ascii="Times New Roman" w:hAnsi="Times New Roman" w:cs="Times New Roman"/>
          <w:color w:val="000000"/>
          <w:sz w:val="28"/>
          <w:szCs w:val="28"/>
        </w:rPr>
        <w:footnoteReference w:id="2"/>
      </w:r>
      <w:r w:rsidR="00FE4FE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A63152" w:rsidRPr="00A702AF">
        <w:rPr>
          <w:rFonts w:ascii="Times New Roman" w:hAnsi="Times New Roman" w:cs="Times New Roman"/>
          <w:color w:val="000000"/>
          <w:sz w:val="28"/>
          <w:szCs w:val="28"/>
        </w:rPr>
        <w:t xml:space="preserve">La giuria </w:t>
      </w:r>
      <w:r w:rsidR="009334A7" w:rsidRPr="00A702AF">
        <w:rPr>
          <w:rFonts w:ascii="Times New Roman" w:hAnsi="Times New Roman" w:cs="Times New Roman"/>
          <w:color w:val="000000"/>
          <w:sz w:val="28"/>
          <w:szCs w:val="28"/>
        </w:rPr>
        <w:t>tecnica</w:t>
      </w:r>
      <w:r w:rsidR="00FE4FE9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9334A7" w:rsidRPr="00A702AF">
        <w:rPr>
          <w:rFonts w:ascii="Times New Roman" w:hAnsi="Times New Roman" w:cs="Times New Roman"/>
          <w:color w:val="000000"/>
          <w:sz w:val="28"/>
          <w:szCs w:val="28"/>
        </w:rPr>
        <w:t xml:space="preserve"> formata da professionisti </w:t>
      </w:r>
      <w:r w:rsidR="000E720D">
        <w:rPr>
          <w:rFonts w:ascii="Times New Roman" w:hAnsi="Times New Roman" w:cs="Times New Roman"/>
          <w:color w:val="000000"/>
          <w:sz w:val="28"/>
          <w:szCs w:val="28"/>
        </w:rPr>
        <w:t xml:space="preserve">del teatro </w:t>
      </w:r>
      <w:r w:rsidR="009334A7" w:rsidRPr="00A702AF">
        <w:rPr>
          <w:rFonts w:ascii="Times New Roman" w:hAnsi="Times New Roman" w:cs="Times New Roman"/>
          <w:color w:val="000000"/>
          <w:sz w:val="28"/>
          <w:szCs w:val="28"/>
        </w:rPr>
        <w:t>e del mondo dello spettacolo/cultura</w:t>
      </w:r>
      <w:r w:rsidR="009334A7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FE4F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E0FAE">
        <w:rPr>
          <w:rFonts w:ascii="Times New Roman" w:hAnsi="Times New Roman" w:cs="Times New Roman"/>
          <w:color w:val="000000"/>
          <w:sz w:val="28"/>
          <w:szCs w:val="28"/>
        </w:rPr>
        <w:t xml:space="preserve">selezionerà </w:t>
      </w:r>
      <w:r w:rsidR="00A63152" w:rsidRPr="00A702AF">
        <w:rPr>
          <w:rFonts w:ascii="Times New Roman" w:hAnsi="Times New Roman" w:cs="Times New Roman"/>
          <w:color w:val="000000"/>
          <w:sz w:val="28"/>
          <w:szCs w:val="28"/>
        </w:rPr>
        <w:t xml:space="preserve">i </w:t>
      </w:r>
      <w:r w:rsidR="000E0FAE">
        <w:rPr>
          <w:rFonts w:ascii="Times New Roman" w:hAnsi="Times New Roman" w:cs="Times New Roman"/>
          <w:color w:val="000000"/>
          <w:sz w:val="28"/>
          <w:szCs w:val="28"/>
        </w:rPr>
        <w:t>tre</w:t>
      </w:r>
      <w:r w:rsidR="00A63152" w:rsidRPr="00A702AF">
        <w:rPr>
          <w:rFonts w:ascii="Times New Roman" w:hAnsi="Times New Roman" w:cs="Times New Roman"/>
          <w:color w:val="000000"/>
          <w:sz w:val="28"/>
          <w:szCs w:val="28"/>
        </w:rPr>
        <w:t xml:space="preserve"> spettacoli vincitori. </w:t>
      </w:r>
    </w:p>
    <w:p w:rsidR="001B7BF4" w:rsidRPr="00A702AF" w:rsidRDefault="001B7BF4" w:rsidP="00A631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B7BF4" w:rsidRPr="00A702AF" w:rsidRDefault="001B7BF4" w:rsidP="001B7B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 w:rsidRPr="00A702AF">
        <w:rPr>
          <w:rFonts w:ascii="Times New Roman" w:hAnsi="Times New Roman" w:cs="Times New Roman"/>
          <w:b/>
          <w:bCs/>
          <w:color w:val="000000"/>
          <w:sz w:val="36"/>
          <w:szCs w:val="36"/>
        </w:rPr>
        <w:t>1 Premio</w:t>
      </w: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  </w:t>
      </w:r>
      <w:r w:rsidR="00331CF4"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 </w:t>
      </w:r>
      <w:r w:rsidRPr="00A702AF">
        <w:rPr>
          <w:rFonts w:ascii="Times New Roman" w:hAnsi="Times New Roman" w:cs="Times New Roman"/>
          <w:b/>
          <w:bCs/>
          <w:color w:val="000000"/>
          <w:sz w:val="36"/>
          <w:szCs w:val="36"/>
        </w:rPr>
        <w:t>3.000 €</w:t>
      </w:r>
    </w:p>
    <w:p w:rsidR="001B7BF4" w:rsidRPr="00A702AF" w:rsidRDefault="001B7BF4" w:rsidP="001B7B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 w:rsidRPr="00A702AF">
        <w:rPr>
          <w:rFonts w:ascii="Times New Roman" w:hAnsi="Times New Roman" w:cs="Times New Roman"/>
          <w:b/>
          <w:bCs/>
          <w:color w:val="000000"/>
          <w:sz w:val="36"/>
          <w:szCs w:val="36"/>
        </w:rPr>
        <w:t>2 Premio</w:t>
      </w:r>
      <w:r w:rsidRPr="00A702AF">
        <w:rPr>
          <w:rFonts w:ascii="Times New Roman" w:hAnsi="Times New Roman" w:cs="Times New Roman"/>
          <w:b/>
          <w:bCs/>
          <w:color w:val="000000"/>
          <w:sz w:val="36"/>
          <w:szCs w:val="36"/>
        </w:rPr>
        <w:tab/>
      </w: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  </w:t>
      </w:r>
      <w:r w:rsidR="00331CF4"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 </w:t>
      </w:r>
      <w:r w:rsidRPr="00A702AF">
        <w:rPr>
          <w:rFonts w:ascii="Times New Roman" w:hAnsi="Times New Roman" w:cs="Times New Roman"/>
          <w:b/>
          <w:bCs/>
          <w:color w:val="000000"/>
          <w:sz w:val="36"/>
          <w:szCs w:val="36"/>
        </w:rPr>
        <w:t>2.000 €</w:t>
      </w:r>
    </w:p>
    <w:p w:rsidR="001B7BF4" w:rsidRPr="00A702AF" w:rsidRDefault="001B7BF4" w:rsidP="001B7B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36"/>
          <w:szCs w:val="36"/>
        </w:rPr>
      </w:pPr>
      <w:r w:rsidRPr="00A702AF">
        <w:rPr>
          <w:rFonts w:ascii="Times New Roman" w:hAnsi="Times New Roman" w:cs="Times New Roman"/>
          <w:b/>
          <w:bCs/>
          <w:color w:val="000000"/>
          <w:sz w:val="36"/>
          <w:szCs w:val="36"/>
        </w:rPr>
        <w:t>3 Premio</w:t>
      </w: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   </w:t>
      </w:r>
      <w:r w:rsidRPr="00A702AF">
        <w:rPr>
          <w:rFonts w:ascii="Times New Roman" w:hAnsi="Times New Roman" w:cs="Times New Roman"/>
          <w:b/>
          <w:bCs/>
          <w:color w:val="000000"/>
          <w:sz w:val="36"/>
          <w:szCs w:val="36"/>
        </w:rPr>
        <w:t>1.000 €</w:t>
      </w:r>
    </w:p>
    <w:p w:rsidR="00A63152" w:rsidRDefault="00A63152" w:rsidP="00A631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31CF4" w:rsidRDefault="00DC38CA" w:rsidP="00A631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B</w:t>
      </w:r>
      <w:r w:rsidR="001B7BF4">
        <w:rPr>
          <w:rFonts w:ascii="Times New Roman" w:hAnsi="Times New Roman" w:cs="Times New Roman"/>
          <w:color w:val="000000"/>
          <w:sz w:val="28"/>
          <w:szCs w:val="28"/>
        </w:rPr>
        <w:t xml:space="preserve">ando </w:t>
      </w:r>
      <w:r w:rsidR="00331CF4">
        <w:rPr>
          <w:rFonts w:ascii="Times New Roman" w:hAnsi="Times New Roman" w:cs="Times New Roman"/>
          <w:color w:val="000000"/>
          <w:sz w:val="28"/>
          <w:szCs w:val="28"/>
        </w:rPr>
        <w:t>e</w:t>
      </w:r>
      <w:r w:rsidR="001B7BF4">
        <w:rPr>
          <w:rFonts w:ascii="Times New Roman" w:hAnsi="Times New Roman" w:cs="Times New Roman"/>
          <w:color w:val="000000"/>
          <w:sz w:val="28"/>
          <w:szCs w:val="28"/>
        </w:rPr>
        <w:t xml:space="preserve"> regolamento </w:t>
      </w:r>
      <w:hyperlink r:id="rId11" w:history="1">
        <w:r w:rsidR="00331CF4" w:rsidRPr="008D489A">
          <w:rPr>
            <w:rStyle w:val="Collegamentoipertestuale"/>
            <w:rFonts w:ascii="Times New Roman" w:hAnsi="Times New Roman" w:cs="Times New Roman"/>
            <w:sz w:val="28"/>
            <w:szCs w:val="28"/>
          </w:rPr>
          <w:t>www.prolocosardara.it/</w:t>
        </w:r>
      </w:hyperlink>
    </w:p>
    <w:p w:rsidR="00331CF4" w:rsidRPr="00A702AF" w:rsidRDefault="00331CF4" w:rsidP="00331C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702AF">
        <w:rPr>
          <w:rFonts w:ascii="Times New Roman" w:hAnsi="Times New Roman" w:cs="Times New Roman"/>
          <w:color w:val="000000"/>
          <w:sz w:val="28"/>
          <w:szCs w:val="28"/>
        </w:rPr>
        <w:t>Info</w:t>
      </w:r>
      <w:r w:rsidRPr="00A702AF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</w:t>
      </w:r>
      <w:hyperlink r:id="rId12" w:history="1">
        <w:r w:rsidRPr="00A702AF">
          <w:rPr>
            <w:rFonts w:ascii="Times New Roman" w:hAnsi="Times New Roman" w:cs="Times New Roman"/>
            <w:bCs/>
            <w:color w:val="000000"/>
            <w:sz w:val="28"/>
            <w:szCs w:val="28"/>
          </w:rPr>
          <w:t>proloco.sardara@tiscali.it</w:t>
        </w:r>
      </w:hyperlink>
      <w:r w:rsidRPr="00A702A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331CF4" w:rsidRPr="00A702AF" w:rsidRDefault="000E720D" w:rsidP="00331C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</w:t>
      </w:r>
      <w:r w:rsidR="009334A7">
        <w:rPr>
          <w:rFonts w:ascii="Times New Roman" w:hAnsi="Times New Roman" w:cs="Times New Roman"/>
          <w:bCs/>
          <w:noProof/>
          <w:color w:val="000000"/>
          <w:sz w:val="28"/>
          <w:szCs w:val="28"/>
          <w:lang w:eastAsia="it-IT"/>
        </w:rPr>
        <w:drawing>
          <wp:inline distT="0" distB="0" distL="0" distR="0">
            <wp:extent cx="206138" cy="245660"/>
            <wp:effectExtent l="19050" t="0" r="3412" b="0"/>
            <wp:docPr id="7" name="Immagine 6" descr="f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b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6318" cy="2458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334A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="00331CF4" w:rsidRPr="00A702AF">
        <w:rPr>
          <w:rFonts w:ascii="Times New Roman" w:hAnsi="Times New Roman" w:cs="Times New Roman"/>
          <w:bCs/>
          <w:color w:val="000000"/>
          <w:sz w:val="28"/>
          <w:szCs w:val="28"/>
        </w:rPr>
        <w:t>Pro Loco Sardara</w:t>
      </w:r>
    </w:p>
    <w:p w:rsidR="00331CF4" w:rsidRPr="00331CF4" w:rsidRDefault="009334A7" w:rsidP="00331C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noProof/>
          <w:color w:val="000000"/>
          <w:sz w:val="28"/>
          <w:szCs w:val="28"/>
          <w:lang w:eastAsia="it-IT"/>
        </w:rPr>
        <w:drawing>
          <wp:inline distT="0" distB="0" distL="0" distR="0">
            <wp:extent cx="274376" cy="204717"/>
            <wp:effectExtent l="19050" t="0" r="0" b="0"/>
            <wp:docPr id="8" name="Immagine 7" descr="logo instagra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instagram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273" cy="204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E720D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="00331CF4" w:rsidRPr="00A702AF">
        <w:rPr>
          <w:rFonts w:ascii="Times New Roman" w:hAnsi="Times New Roman" w:cs="Times New Roman"/>
          <w:bCs/>
          <w:color w:val="000000"/>
          <w:sz w:val="28"/>
          <w:szCs w:val="28"/>
        </w:rPr>
        <w:t>Pro Loco Sardara</w:t>
      </w:r>
    </w:p>
    <w:sectPr w:rsidR="00331CF4" w:rsidRPr="00331CF4" w:rsidSect="00581F5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49FF" w:rsidRDefault="001449FF" w:rsidP="001449FF">
      <w:pPr>
        <w:spacing w:after="0" w:line="240" w:lineRule="auto"/>
      </w:pPr>
      <w:r>
        <w:separator/>
      </w:r>
    </w:p>
  </w:endnote>
  <w:endnote w:type="continuationSeparator" w:id="0">
    <w:p w:rsidR="001449FF" w:rsidRDefault="001449FF" w:rsidP="001449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Serif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49FF" w:rsidRDefault="001449FF" w:rsidP="001449FF">
      <w:pPr>
        <w:spacing w:after="0" w:line="240" w:lineRule="auto"/>
      </w:pPr>
      <w:r>
        <w:separator/>
      </w:r>
    </w:p>
  </w:footnote>
  <w:footnote w:type="continuationSeparator" w:id="0">
    <w:p w:rsidR="001449FF" w:rsidRDefault="001449FF" w:rsidP="001449FF">
      <w:pPr>
        <w:spacing w:after="0" w:line="240" w:lineRule="auto"/>
      </w:pPr>
      <w:r>
        <w:continuationSeparator/>
      </w:r>
    </w:p>
  </w:footnote>
  <w:footnote w:id="1">
    <w:p w:rsidR="001449FF" w:rsidRDefault="001449FF">
      <w:pPr>
        <w:pStyle w:val="Testonotaapidipagina"/>
      </w:pPr>
      <w:r>
        <w:rPr>
          <w:rStyle w:val="Rimandonotaapidipagina"/>
        </w:rPr>
        <w:footnoteRef/>
      </w:r>
      <w:r>
        <w:t xml:space="preserve"> INIZIALMENTE: OTTOBRE 2023/GENNAIO 2024</w:t>
      </w:r>
    </w:p>
  </w:footnote>
  <w:footnote w:id="2">
    <w:p w:rsidR="001449FF" w:rsidRDefault="001449FF">
      <w:pPr>
        <w:pStyle w:val="Testonotaapidipagina"/>
      </w:pPr>
      <w:r>
        <w:rPr>
          <w:rStyle w:val="Rimandonotaapidipagina"/>
        </w:rPr>
        <w:footnoteRef/>
      </w:r>
      <w:r>
        <w:t xml:space="preserve"> INIZIALMENTE: 31 LUGLIO 2023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3152"/>
    <w:rsid w:val="000E0FAE"/>
    <w:rsid w:val="000E720D"/>
    <w:rsid w:val="001449FF"/>
    <w:rsid w:val="001B7BF4"/>
    <w:rsid w:val="00331CF4"/>
    <w:rsid w:val="00332CFD"/>
    <w:rsid w:val="00355917"/>
    <w:rsid w:val="00581F51"/>
    <w:rsid w:val="005C28DD"/>
    <w:rsid w:val="005C3DB4"/>
    <w:rsid w:val="006238FE"/>
    <w:rsid w:val="006A3AB0"/>
    <w:rsid w:val="006F2B75"/>
    <w:rsid w:val="00706E94"/>
    <w:rsid w:val="009334A7"/>
    <w:rsid w:val="0098483A"/>
    <w:rsid w:val="009D0298"/>
    <w:rsid w:val="00A209F8"/>
    <w:rsid w:val="00A63152"/>
    <w:rsid w:val="00B05227"/>
    <w:rsid w:val="00DC0D93"/>
    <w:rsid w:val="00DC38CA"/>
    <w:rsid w:val="00DD3BC0"/>
    <w:rsid w:val="00DF6B03"/>
    <w:rsid w:val="00E43000"/>
    <w:rsid w:val="00F300CA"/>
    <w:rsid w:val="00F6740B"/>
    <w:rsid w:val="00F70A27"/>
    <w:rsid w:val="00F73664"/>
    <w:rsid w:val="00F76916"/>
    <w:rsid w:val="00F92CC3"/>
    <w:rsid w:val="00FC17C1"/>
    <w:rsid w:val="00FE4FE9"/>
    <w:rsid w:val="00FF03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6315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631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63152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331CF4"/>
    <w:rPr>
      <w:color w:val="0000FF" w:themeColor="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449FF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449FF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449F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proloco.sardara@tiscali.i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prolocosardara.it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067330-5EB2-454B-8792-54DB146D1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Polizia.Municipale</dc:creator>
  <cp:lastModifiedBy>Polizia.Municipale</cp:lastModifiedBy>
  <cp:revision>20</cp:revision>
  <dcterms:created xsi:type="dcterms:W3CDTF">2023-03-07T14:00:00Z</dcterms:created>
  <dcterms:modified xsi:type="dcterms:W3CDTF">2023-03-17T06:42:00Z</dcterms:modified>
</cp:coreProperties>
</file>